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6D" w:rsidRDefault="0039496D" w:rsidP="0039496D">
      <w:pPr>
        <w:rPr>
          <w:rFonts w:ascii="Times New Roman" w:hAnsi="Times New Roman" w:cs="Times New Roman"/>
        </w:rPr>
      </w:pPr>
    </w:p>
    <w:p w:rsidR="0039496D" w:rsidRDefault="00076DB2" w:rsidP="0039496D">
      <w:pPr>
        <w:jc w:val="center"/>
        <w:rPr>
          <w:b/>
          <w:sz w:val="26"/>
        </w:rPr>
      </w:pPr>
      <w:r w:rsidRPr="00076DB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25pt;margin-top:7.9pt;width:61.05pt;height:72.8pt;z-index:251660288">
            <v:imagedata r:id="rId7" o:title=""/>
            <w10:wrap type="topAndBottom"/>
          </v:shape>
          <o:OLEObject Type="Embed" ProgID="CorelDraw.Graphic.8" ShapeID="_x0000_s1026" DrawAspect="Content" ObjectID="_1542017131" r:id="rId8"/>
        </w:pict>
      </w:r>
    </w:p>
    <w:p w:rsidR="0039496D" w:rsidRDefault="0039496D" w:rsidP="0039496D">
      <w:pPr>
        <w:rPr>
          <w:sz w:val="18"/>
        </w:rPr>
      </w:pPr>
    </w:p>
    <w:p w:rsidR="0039496D" w:rsidRPr="00AC53D8" w:rsidRDefault="0039496D" w:rsidP="0039496D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6"/>
        </w:rPr>
      </w:pPr>
      <w:r w:rsidRPr="00AC53D8">
        <w:rPr>
          <w:rFonts w:ascii="Times New Roman" w:hAnsi="Times New Roman" w:cs="Times New Roman"/>
          <w:b/>
          <w:sz w:val="26"/>
        </w:rPr>
        <w:t xml:space="preserve">ГОСУДАРСТВЕННОЕ АВТОНОМНОЕ УЧРЕЖДЕНИЕ </w:t>
      </w:r>
    </w:p>
    <w:p w:rsidR="0039496D" w:rsidRPr="00AC53D8" w:rsidRDefault="0039496D" w:rsidP="0039496D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6"/>
        </w:rPr>
      </w:pPr>
      <w:r w:rsidRPr="00AC53D8">
        <w:rPr>
          <w:rFonts w:ascii="Times New Roman" w:hAnsi="Times New Roman" w:cs="Times New Roman"/>
          <w:b/>
          <w:sz w:val="26"/>
        </w:rPr>
        <w:t>ИРКУТСКОЙ ОБЛАСТИ</w:t>
      </w:r>
      <w:r w:rsidRPr="00AC53D8">
        <w:rPr>
          <w:rFonts w:ascii="Times New Roman" w:hAnsi="Times New Roman" w:cs="Times New Roman"/>
          <w:b/>
          <w:sz w:val="26"/>
        </w:rPr>
        <w:br/>
        <w:t>«ЭКСПЕРТИЗА В СТРОИТЕЛЬСТВЕ ИРКУТСКОЙ ОБЛАСТИ»</w:t>
      </w:r>
    </w:p>
    <w:p w:rsidR="0039496D" w:rsidRDefault="0039496D" w:rsidP="0039496D">
      <w:r>
        <w:t xml:space="preserve">            </w:t>
      </w:r>
      <w:r>
        <w:tab/>
      </w:r>
      <w:r>
        <w:tab/>
        <w:t xml:space="preserve">        </w:t>
      </w:r>
      <w:r>
        <w:tab/>
      </w:r>
      <w:r>
        <w:rPr>
          <w:b/>
          <w:sz w:val="32"/>
        </w:rPr>
        <w:t xml:space="preserve">                  </w:t>
      </w:r>
    </w:p>
    <w:p w:rsidR="0039496D" w:rsidRDefault="0039496D" w:rsidP="0039496D">
      <w:pPr>
        <w:pStyle w:val="2"/>
        <w:ind w:firstLine="0"/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Р И К А З</w:t>
      </w:r>
      <w:r>
        <w:t xml:space="preserve">                 </w:t>
      </w:r>
    </w:p>
    <w:p w:rsidR="0039496D" w:rsidRDefault="0039496D" w:rsidP="0039496D">
      <w:pPr>
        <w:pStyle w:val="2"/>
        <w:ind w:firstLine="0"/>
        <w:rPr>
          <w:rFonts w:ascii="Arial" w:hAnsi="Arial"/>
          <w:sz w:val="24"/>
        </w:rPr>
      </w:pPr>
      <w:r>
        <w:t xml:space="preserve">                                                                                                                    </w:t>
      </w:r>
      <w:r>
        <w:rPr>
          <w:rFonts w:ascii="Arial" w:hAnsi="Arial"/>
          <w:sz w:val="24"/>
        </w:rPr>
        <w:t xml:space="preserve"> </w:t>
      </w:r>
    </w:p>
    <w:p w:rsidR="0039496D" w:rsidRDefault="0039496D" w:rsidP="0039496D">
      <w:pPr>
        <w:pStyle w:val="2"/>
        <w:ind w:firstLine="0"/>
      </w:pPr>
      <w:r>
        <w:rPr>
          <w:rFonts w:ascii="Arial" w:hAnsi="Arial"/>
          <w:sz w:val="24"/>
        </w:rPr>
        <w:t xml:space="preserve">  </w:t>
      </w:r>
      <w:r w:rsidR="00A14A68">
        <w:rPr>
          <w:szCs w:val="28"/>
        </w:rPr>
        <w:t>30</w:t>
      </w:r>
      <w:r>
        <w:rPr>
          <w:szCs w:val="28"/>
        </w:rPr>
        <w:t xml:space="preserve">.11.2016                                                                                            </w:t>
      </w:r>
      <w:r>
        <w:t>№ 12</w:t>
      </w:r>
      <w:r w:rsidR="001A7F12">
        <w:t>8</w:t>
      </w:r>
      <w:r>
        <w:t>-упр</w:t>
      </w:r>
    </w:p>
    <w:p w:rsidR="0039496D" w:rsidRDefault="0039496D" w:rsidP="0039496D">
      <w:pPr>
        <w:rPr>
          <w:sz w:val="28"/>
        </w:rPr>
      </w:pPr>
      <w:r>
        <w:t xml:space="preserve">   </w:t>
      </w:r>
    </w:p>
    <w:tbl>
      <w:tblPr>
        <w:tblpPr w:leftFromText="180" w:rightFromText="180" w:vertAnchor="text" w:horzAnchor="margin" w:tblpX="288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16"/>
      </w:tblGrid>
      <w:tr w:rsidR="0039496D" w:rsidTr="00DF7AE8">
        <w:trPr>
          <w:trHeight w:val="36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9496D" w:rsidRPr="00DC46ED" w:rsidRDefault="0039496D" w:rsidP="001A7F12">
            <w:pPr>
              <w:autoSpaceDE w:val="0"/>
              <w:autoSpaceDN w:val="0"/>
              <w:adjustRightInd w:val="0"/>
              <w:rPr>
                <w:i/>
              </w:rPr>
            </w:pPr>
            <w:r w:rsidRPr="0039496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 утверждении порядка </w:t>
            </w:r>
            <w:r w:rsidR="001A7F1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защиты работников, сообщивших </w:t>
            </w:r>
            <w:proofErr w:type="gramStart"/>
            <w:r w:rsidR="001A7F1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proofErr w:type="gramEnd"/>
            <w:r w:rsidR="001A7F1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коррупционных правонарушений в деятельности организаций, от формальных и неформальных санкций</w:t>
            </w:r>
          </w:p>
        </w:tc>
      </w:tr>
    </w:tbl>
    <w:p w:rsidR="0039496D" w:rsidRDefault="0039496D" w:rsidP="0039496D">
      <w:pPr>
        <w:jc w:val="both"/>
      </w:pPr>
    </w:p>
    <w:p w:rsidR="0039496D" w:rsidRDefault="0039496D" w:rsidP="0039496D">
      <w:pPr>
        <w:jc w:val="both"/>
      </w:pPr>
    </w:p>
    <w:p w:rsidR="0039496D" w:rsidRDefault="0039496D" w:rsidP="0039496D">
      <w:pPr>
        <w:ind w:firstLine="709"/>
        <w:jc w:val="both"/>
        <w:rPr>
          <w:sz w:val="28"/>
          <w:szCs w:val="28"/>
        </w:rPr>
      </w:pPr>
    </w:p>
    <w:p w:rsidR="0039496D" w:rsidRDefault="0039496D" w:rsidP="0039496D">
      <w:pPr>
        <w:ind w:firstLine="709"/>
        <w:jc w:val="both"/>
        <w:rPr>
          <w:sz w:val="28"/>
          <w:szCs w:val="28"/>
        </w:rPr>
      </w:pPr>
    </w:p>
    <w:p w:rsidR="0039496D" w:rsidRPr="00285DAA" w:rsidRDefault="0039496D" w:rsidP="0039496D">
      <w:pPr>
        <w:ind w:firstLine="709"/>
        <w:jc w:val="both"/>
      </w:pPr>
    </w:p>
    <w:p w:rsidR="0039496D" w:rsidRDefault="0039496D" w:rsidP="00DF7AE8">
      <w:pPr>
        <w:autoSpaceDE w:val="0"/>
        <w:autoSpaceDN w:val="0"/>
        <w:adjustRightInd w:val="0"/>
        <w:jc w:val="both"/>
      </w:pPr>
    </w:p>
    <w:p w:rsidR="0039496D" w:rsidRPr="00DF7AE8" w:rsidRDefault="0039496D" w:rsidP="003949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AE8">
        <w:rPr>
          <w:rFonts w:ascii="Times New Roman" w:hAnsi="Times New Roman" w:cs="Times New Roman"/>
          <w:sz w:val="28"/>
          <w:szCs w:val="28"/>
        </w:rPr>
        <w:t>В соответствии с Федерального закона от 25 декабря 2008 года N 273-ФЗ "О противодействии коррупции", приказываю:</w:t>
      </w:r>
    </w:p>
    <w:p w:rsidR="0039496D" w:rsidRPr="00DF7AE8" w:rsidRDefault="0039496D" w:rsidP="00DF7AE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AE8" w:rsidRPr="00DF7AE8" w:rsidRDefault="00DF7AE8" w:rsidP="001A7F1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AE8">
        <w:rPr>
          <w:rFonts w:ascii="Times New Roman" w:hAnsi="Times New Roman" w:cs="Times New Roman"/>
          <w:sz w:val="28"/>
          <w:szCs w:val="28"/>
        </w:rPr>
        <w:t xml:space="preserve">1.Утвердить прилагаемый Порядок </w:t>
      </w:r>
      <w:r w:rsidR="001A7F12" w:rsidRPr="001A7F12">
        <w:rPr>
          <w:rFonts w:ascii="Times New Roman" w:hAnsi="Times New Roman" w:cs="Times New Roman"/>
          <w:bCs/>
          <w:sz w:val="28"/>
          <w:szCs w:val="28"/>
        </w:rPr>
        <w:t xml:space="preserve">защиты работников, сообщивших </w:t>
      </w:r>
      <w:proofErr w:type="gramStart"/>
      <w:r w:rsidR="001A7F12" w:rsidRPr="001A7F12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1A7F12" w:rsidRPr="001A7F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A7F12" w:rsidRPr="001A7F12">
        <w:rPr>
          <w:rFonts w:ascii="Times New Roman" w:hAnsi="Times New Roman" w:cs="Times New Roman"/>
          <w:bCs/>
          <w:sz w:val="28"/>
          <w:szCs w:val="28"/>
        </w:rPr>
        <w:t>коррупционных</w:t>
      </w:r>
      <w:proofErr w:type="gramEnd"/>
      <w:r w:rsidR="001A7F12" w:rsidRPr="001A7F12">
        <w:rPr>
          <w:rFonts w:ascii="Times New Roman" w:hAnsi="Times New Roman" w:cs="Times New Roman"/>
          <w:bCs/>
          <w:sz w:val="28"/>
          <w:szCs w:val="28"/>
        </w:rPr>
        <w:t xml:space="preserve"> правонарушений в деятельности организаций, от формальных и неформальных санкций</w:t>
      </w:r>
      <w:r w:rsidRPr="001A7F12">
        <w:rPr>
          <w:rFonts w:ascii="Times New Roman" w:hAnsi="Times New Roman" w:cs="Times New Roman"/>
          <w:sz w:val="28"/>
          <w:szCs w:val="28"/>
        </w:rPr>
        <w:t xml:space="preserve"> </w:t>
      </w:r>
      <w:r w:rsidRPr="00DF7AE8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AE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96D" w:rsidRDefault="0039496D" w:rsidP="001A7F12">
      <w:pPr>
        <w:jc w:val="both"/>
        <w:rPr>
          <w:sz w:val="28"/>
          <w:szCs w:val="28"/>
        </w:rPr>
      </w:pPr>
    </w:p>
    <w:p w:rsidR="00E97913" w:rsidRDefault="001A7F12" w:rsidP="001A7F1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7913" w:rsidRPr="00E979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979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9791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E97913" w:rsidRPr="00E97913" w:rsidRDefault="00E97913" w:rsidP="003949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96D" w:rsidRDefault="0039496D" w:rsidP="0039496D">
      <w:pPr>
        <w:pStyle w:val="a9"/>
        <w:rPr>
          <w:szCs w:val="28"/>
        </w:rPr>
      </w:pPr>
    </w:p>
    <w:p w:rsidR="001A7F12" w:rsidRDefault="001A7F12" w:rsidP="0039496D">
      <w:pPr>
        <w:pStyle w:val="a9"/>
        <w:rPr>
          <w:szCs w:val="28"/>
        </w:rPr>
      </w:pPr>
    </w:p>
    <w:p w:rsidR="001A7F12" w:rsidRDefault="001A7F12" w:rsidP="0039496D">
      <w:pPr>
        <w:pStyle w:val="a9"/>
        <w:rPr>
          <w:szCs w:val="28"/>
        </w:rPr>
      </w:pPr>
    </w:p>
    <w:p w:rsidR="001A7F12" w:rsidRPr="00DF7AE8" w:rsidRDefault="001A7F12" w:rsidP="0039496D">
      <w:pPr>
        <w:pStyle w:val="a9"/>
        <w:rPr>
          <w:szCs w:val="28"/>
        </w:rPr>
      </w:pPr>
    </w:p>
    <w:p w:rsidR="0039496D" w:rsidRPr="00DF7AE8" w:rsidRDefault="0039496D" w:rsidP="0039496D">
      <w:pPr>
        <w:pStyle w:val="a9"/>
        <w:rPr>
          <w:szCs w:val="28"/>
        </w:rPr>
      </w:pPr>
      <w:r w:rsidRPr="00DF7AE8">
        <w:rPr>
          <w:szCs w:val="28"/>
        </w:rPr>
        <w:t xml:space="preserve">Директор учреждения                                                                      </w:t>
      </w:r>
      <w:r w:rsidR="00DF7AE8">
        <w:rPr>
          <w:szCs w:val="28"/>
        </w:rPr>
        <w:t xml:space="preserve">     В.П.Клюев</w:t>
      </w:r>
    </w:p>
    <w:p w:rsidR="0039496D" w:rsidRPr="00DF7AE8" w:rsidRDefault="0039496D" w:rsidP="0039496D">
      <w:pPr>
        <w:rPr>
          <w:rFonts w:ascii="Times New Roman" w:hAnsi="Times New Roman" w:cs="Times New Roman"/>
          <w:sz w:val="28"/>
          <w:szCs w:val="28"/>
        </w:rPr>
      </w:pPr>
    </w:p>
    <w:p w:rsidR="0039496D" w:rsidRPr="00DF7AE8" w:rsidRDefault="0039496D" w:rsidP="0039496D">
      <w:pPr>
        <w:rPr>
          <w:rFonts w:ascii="Times New Roman" w:hAnsi="Times New Roman" w:cs="Times New Roman"/>
          <w:sz w:val="28"/>
          <w:szCs w:val="28"/>
        </w:rPr>
      </w:pPr>
    </w:p>
    <w:p w:rsidR="0039496D" w:rsidRDefault="0039496D" w:rsidP="0039496D">
      <w:pPr>
        <w:rPr>
          <w:rFonts w:ascii="Times New Roman" w:hAnsi="Times New Roman" w:cs="Times New Roman"/>
        </w:rPr>
      </w:pPr>
    </w:p>
    <w:p w:rsidR="001A7F12" w:rsidRDefault="00E97913" w:rsidP="00E979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</w:p>
    <w:p w:rsidR="001A7F12" w:rsidRDefault="001A7F12" w:rsidP="00E97913">
      <w:pPr>
        <w:jc w:val="center"/>
        <w:rPr>
          <w:rFonts w:ascii="Times New Roman" w:hAnsi="Times New Roman" w:cs="Times New Roman"/>
        </w:rPr>
      </w:pPr>
    </w:p>
    <w:p w:rsidR="001A7F12" w:rsidRDefault="001A7F12" w:rsidP="00E97913">
      <w:pPr>
        <w:jc w:val="center"/>
        <w:rPr>
          <w:rFonts w:ascii="Times New Roman" w:hAnsi="Times New Roman" w:cs="Times New Roman"/>
        </w:rPr>
      </w:pPr>
    </w:p>
    <w:p w:rsidR="001A7F12" w:rsidRDefault="001A7F12" w:rsidP="00E97913">
      <w:pPr>
        <w:jc w:val="center"/>
        <w:rPr>
          <w:rFonts w:ascii="Times New Roman" w:hAnsi="Times New Roman" w:cs="Times New Roman"/>
        </w:rPr>
      </w:pPr>
    </w:p>
    <w:p w:rsidR="001A7F12" w:rsidRDefault="001A7F12" w:rsidP="00E97913">
      <w:pPr>
        <w:jc w:val="center"/>
        <w:rPr>
          <w:rFonts w:ascii="Times New Roman" w:hAnsi="Times New Roman" w:cs="Times New Roman"/>
        </w:rPr>
      </w:pPr>
    </w:p>
    <w:p w:rsidR="001A7F12" w:rsidRDefault="001A7F12" w:rsidP="00E97913">
      <w:pPr>
        <w:jc w:val="center"/>
        <w:rPr>
          <w:rFonts w:ascii="Times New Roman" w:hAnsi="Times New Roman" w:cs="Times New Roman"/>
        </w:rPr>
      </w:pPr>
    </w:p>
    <w:p w:rsidR="001A7F12" w:rsidRDefault="001A7F12" w:rsidP="00E97913">
      <w:pPr>
        <w:jc w:val="center"/>
        <w:rPr>
          <w:rFonts w:ascii="Times New Roman" w:hAnsi="Times New Roman" w:cs="Times New Roman"/>
        </w:rPr>
      </w:pPr>
    </w:p>
    <w:p w:rsidR="001A7F12" w:rsidRDefault="001A7F12" w:rsidP="00E97913">
      <w:pPr>
        <w:jc w:val="center"/>
        <w:rPr>
          <w:rFonts w:ascii="Times New Roman" w:hAnsi="Times New Roman" w:cs="Times New Roman"/>
        </w:rPr>
      </w:pPr>
    </w:p>
    <w:p w:rsidR="001A7F12" w:rsidRDefault="001A7F12" w:rsidP="00E97913">
      <w:pPr>
        <w:jc w:val="center"/>
        <w:rPr>
          <w:rFonts w:ascii="Times New Roman" w:hAnsi="Times New Roman" w:cs="Times New Roman"/>
        </w:rPr>
      </w:pPr>
    </w:p>
    <w:p w:rsidR="001A7F12" w:rsidRDefault="001A7F12" w:rsidP="00E97913">
      <w:pPr>
        <w:jc w:val="center"/>
        <w:rPr>
          <w:rFonts w:ascii="Times New Roman" w:hAnsi="Times New Roman" w:cs="Times New Roman"/>
        </w:rPr>
      </w:pPr>
    </w:p>
    <w:p w:rsidR="001A7F12" w:rsidRDefault="001A7F12" w:rsidP="00E97913">
      <w:pPr>
        <w:jc w:val="center"/>
        <w:rPr>
          <w:rFonts w:ascii="Times New Roman" w:hAnsi="Times New Roman" w:cs="Times New Roman"/>
        </w:rPr>
      </w:pPr>
    </w:p>
    <w:p w:rsidR="00E97913" w:rsidRPr="00E97913" w:rsidRDefault="001A7F12" w:rsidP="00E979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E97913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УТВЕРЖДЕН</w:t>
      </w:r>
    </w:p>
    <w:p w:rsidR="00E97913" w:rsidRPr="00E97913" w:rsidRDefault="00E97913" w:rsidP="00DF7AE8">
      <w:pPr>
        <w:jc w:val="right"/>
        <w:rPr>
          <w:rFonts w:ascii="Times New Roman" w:hAnsi="Times New Roman" w:cs="Times New Roman"/>
        </w:rPr>
      </w:pPr>
      <w:r w:rsidRPr="00E97913">
        <w:rPr>
          <w:rFonts w:ascii="Times New Roman" w:hAnsi="Times New Roman" w:cs="Times New Roman"/>
        </w:rPr>
        <w:t>Приказом ГАУИО «</w:t>
      </w:r>
      <w:proofErr w:type="spellStart"/>
      <w:r w:rsidRPr="00E97913">
        <w:rPr>
          <w:rFonts w:ascii="Times New Roman" w:hAnsi="Times New Roman" w:cs="Times New Roman"/>
        </w:rPr>
        <w:t>Ирэкспертиза</w:t>
      </w:r>
      <w:proofErr w:type="spellEnd"/>
      <w:r w:rsidRPr="00E97913">
        <w:rPr>
          <w:rFonts w:ascii="Times New Roman" w:hAnsi="Times New Roman" w:cs="Times New Roman"/>
        </w:rPr>
        <w:t>»</w:t>
      </w:r>
    </w:p>
    <w:p w:rsidR="00E97913" w:rsidRPr="00DF7AE8" w:rsidRDefault="00E97913" w:rsidP="00E9791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о</w:t>
      </w:r>
      <w:r w:rsidR="00E54E45">
        <w:rPr>
          <w:rFonts w:ascii="Times New Roman" w:hAnsi="Times New Roman" w:cs="Times New Roman"/>
        </w:rPr>
        <w:t>т 30.11.2016 г. № 128</w:t>
      </w:r>
      <w:r w:rsidRPr="00E9791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97913">
        <w:rPr>
          <w:rFonts w:ascii="Times New Roman" w:hAnsi="Times New Roman" w:cs="Times New Roman"/>
        </w:rPr>
        <w:t>упр</w:t>
      </w:r>
      <w:proofErr w:type="spellEnd"/>
      <w:proofErr w:type="gramEnd"/>
    </w:p>
    <w:p w:rsidR="0039496D" w:rsidRDefault="0039496D" w:rsidP="00DF7AE8">
      <w:pPr>
        <w:jc w:val="center"/>
        <w:rPr>
          <w:rFonts w:ascii="Times New Roman" w:hAnsi="Times New Roman" w:cs="Times New Roman"/>
        </w:rPr>
      </w:pPr>
    </w:p>
    <w:p w:rsidR="0039496D" w:rsidRPr="0039496D" w:rsidRDefault="0039496D" w:rsidP="00DF7AE8">
      <w:pPr>
        <w:jc w:val="center"/>
        <w:rPr>
          <w:rFonts w:ascii="Times New Roman" w:hAnsi="Times New Roman" w:cs="Times New Roman"/>
        </w:rPr>
      </w:pPr>
      <w:r w:rsidRPr="0039496D">
        <w:rPr>
          <w:rFonts w:ascii="Times New Roman" w:hAnsi="Times New Roman" w:cs="Times New Roman"/>
        </w:rPr>
        <w:t>ПОРЯДОК</w:t>
      </w:r>
    </w:p>
    <w:p w:rsidR="0039496D" w:rsidRPr="0039496D" w:rsidRDefault="0039496D" w:rsidP="00DF7AE8">
      <w:pPr>
        <w:jc w:val="center"/>
        <w:rPr>
          <w:rFonts w:ascii="Times New Roman" w:hAnsi="Times New Roman" w:cs="Times New Roman"/>
        </w:rPr>
      </w:pPr>
    </w:p>
    <w:p w:rsidR="0039496D" w:rsidRPr="0039496D" w:rsidRDefault="003A5EEF" w:rsidP="00DF7A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ЗАЩИТЫ РАБОТНИКОВ, СООБЩИВШИХ  О КОРРУПЦИОННЫХ ПРАВОНАРУШЕНИЯХ В  ГАУИО «ИРЭКСПЕРТИЗА»</w:t>
      </w:r>
    </w:p>
    <w:p w:rsidR="0039496D" w:rsidRPr="0039496D" w:rsidRDefault="0039496D" w:rsidP="0039496D">
      <w:pPr>
        <w:rPr>
          <w:rFonts w:ascii="Times New Roman" w:hAnsi="Times New Roman" w:cs="Times New Roman"/>
        </w:rPr>
      </w:pPr>
    </w:p>
    <w:p w:rsidR="0039496D" w:rsidRPr="0039496D" w:rsidRDefault="0039496D" w:rsidP="0039496D">
      <w:pPr>
        <w:rPr>
          <w:rFonts w:ascii="Times New Roman" w:hAnsi="Times New Roman" w:cs="Times New Roman"/>
        </w:rPr>
      </w:pPr>
    </w:p>
    <w:p w:rsidR="0039496D" w:rsidRPr="0039496D" w:rsidRDefault="0039496D" w:rsidP="00DF7AE8">
      <w:pPr>
        <w:jc w:val="center"/>
        <w:rPr>
          <w:rFonts w:ascii="Times New Roman" w:hAnsi="Times New Roman" w:cs="Times New Roman"/>
        </w:rPr>
      </w:pPr>
      <w:r w:rsidRPr="0039496D">
        <w:rPr>
          <w:rFonts w:ascii="Times New Roman" w:hAnsi="Times New Roman" w:cs="Times New Roman"/>
        </w:rPr>
        <w:t>1. ОБЩИЕ ПОЛОЖЕНИЯ</w:t>
      </w:r>
    </w:p>
    <w:p w:rsidR="0039496D" w:rsidRPr="0039496D" w:rsidRDefault="0039496D" w:rsidP="0039496D">
      <w:pPr>
        <w:rPr>
          <w:rFonts w:ascii="Times New Roman" w:hAnsi="Times New Roman" w:cs="Times New Roman"/>
        </w:rPr>
      </w:pPr>
    </w:p>
    <w:p w:rsidR="0039496D" w:rsidRDefault="003A5EEF" w:rsidP="003A5EEF">
      <w:pPr>
        <w:pStyle w:val="ab"/>
        <w:numPr>
          <w:ilvl w:val="1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EEF">
        <w:rPr>
          <w:rFonts w:ascii="Times New Roman" w:hAnsi="Times New Roman" w:cs="Times New Roman"/>
          <w:sz w:val="28"/>
          <w:szCs w:val="28"/>
        </w:rPr>
        <w:t>Порядок защиты работников, сообщивших о коррупционных правонарушениях в деятельности ГАУИО «</w:t>
      </w:r>
      <w:proofErr w:type="spellStart"/>
      <w:r w:rsidRPr="003A5EEF">
        <w:rPr>
          <w:rFonts w:ascii="Times New Roman" w:hAnsi="Times New Roman" w:cs="Times New Roman"/>
          <w:sz w:val="28"/>
          <w:szCs w:val="28"/>
        </w:rPr>
        <w:t>Ирэкспертиза</w:t>
      </w:r>
      <w:proofErr w:type="spellEnd"/>
      <w:r w:rsidRPr="003A5EEF">
        <w:rPr>
          <w:rFonts w:ascii="Times New Roman" w:hAnsi="Times New Roman" w:cs="Times New Roman"/>
          <w:sz w:val="28"/>
          <w:szCs w:val="28"/>
        </w:rPr>
        <w:t>» (далее – Порядок) разработан в соответствии:</w:t>
      </w:r>
    </w:p>
    <w:p w:rsidR="003A5EEF" w:rsidRDefault="003A5EEF" w:rsidP="00B63B1E">
      <w:pPr>
        <w:pStyle w:val="ab"/>
        <w:numPr>
          <w:ilvl w:val="2"/>
          <w:numId w:val="3"/>
        </w:numPr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25 декабря 2008 г. № 273-ФЗ «О противодействии коррупции»;</w:t>
      </w:r>
    </w:p>
    <w:p w:rsidR="003A5EEF" w:rsidRDefault="003A5EEF" w:rsidP="00B63B1E">
      <w:pPr>
        <w:pStyle w:val="ab"/>
        <w:numPr>
          <w:ilvl w:val="2"/>
          <w:numId w:val="3"/>
        </w:numPr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Указа Президента РФ от 2 апреля 2013 г. № 309 «О мерах по реализации отдельных положений Федерального закона «О противодействии коррупции»;</w:t>
      </w:r>
    </w:p>
    <w:p w:rsidR="003A5EEF" w:rsidRDefault="003A5EEF" w:rsidP="003A5EEF">
      <w:pPr>
        <w:pStyle w:val="ab"/>
        <w:numPr>
          <w:ilvl w:val="1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EEF">
        <w:rPr>
          <w:rFonts w:ascii="Times New Roman" w:hAnsi="Times New Roman" w:cs="Times New Roman"/>
          <w:sz w:val="28"/>
          <w:szCs w:val="28"/>
        </w:rPr>
        <w:t>Настоящий Порядок определяет порядок защиты работников, сообщивших о коррупционных правонарушениях в деятельности ГАУИО «</w:t>
      </w:r>
      <w:proofErr w:type="spellStart"/>
      <w:r w:rsidRPr="003A5EEF">
        <w:rPr>
          <w:rFonts w:ascii="Times New Roman" w:hAnsi="Times New Roman" w:cs="Times New Roman"/>
          <w:sz w:val="28"/>
          <w:szCs w:val="28"/>
        </w:rPr>
        <w:t>Ирэкспертиза</w:t>
      </w:r>
      <w:proofErr w:type="spellEnd"/>
      <w:r w:rsidRPr="003A5EEF">
        <w:rPr>
          <w:rFonts w:ascii="Times New Roman" w:hAnsi="Times New Roman" w:cs="Times New Roman"/>
          <w:sz w:val="28"/>
          <w:szCs w:val="28"/>
        </w:rPr>
        <w:t>».</w:t>
      </w:r>
    </w:p>
    <w:p w:rsidR="003A5EEF" w:rsidRDefault="003A5EEF" w:rsidP="003A5EEF">
      <w:pPr>
        <w:pStyle w:val="ab"/>
        <w:numPr>
          <w:ilvl w:val="1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Термины и определения:</w:t>
      </w:r>
    </w:p>
    <w:p w:rsidR="003A5EEF" w:rsidRDefault="003A5EEF" w:rsidP="003A5EEF">
      <w:pPr>
        <w:pStyle w:val="ab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учреждения – физические лица, состоящие с учреждением  в трудовых отношениях на основании трудового договора;</w:t>
      </w:r>
    </w:p>
    <w:p w:rsidR="003A5EEF" w:rsidRDefault="003A5EEF" w:rsidP="003A5EEF">
      <w:pPr>
        <w:pStyle w:val="ab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 вопреки законным интересам общества и государства в целях</w:t>
      </w:r>
      <w:r w:rsidR="00B63B1E">
        <w:rPr>
          <w:rFonts w:ascii="Times New Roman" w:hAnsi="Times New Roman" w:cs="Times New Roman"/>
          <w:sz w:val="28"/>
          <w:szCs w:val="28"/>
        </w:rPr>
        <w:t xml:space="preserve">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 другими физическими лицами.</w:t>
      </w:r>
      <w:proofErr w:type="gramEnd"/>
      <w:r w:rsidR="00B63B1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63B1E">
        <w:rPr>
          <w:rFonts w:ascii="Times New Roman" w:hAnsi="Times New Roman" w:cs="Times New Roman"/>
          <w:sz w:val="28"/>
          <w:szCs w:val="28"/>
        </w:rPr>
        <w:t>Коррупцией также является совершение перечисленных деяний от имени или в интересах юридического лица (пункт 1</w:t>
      </w:r>
      <w:proofErr w:type="gramEnd"/>
      <w:r w:rsidR="00B63B1E">
        <w:rPr>
          <w:rFonts w:ascii="Times New Roman" w:hAnsi="Times New Roman" w:cs="Times New Roman"/>
          <w:sz w:val="28"/>
          <w:szCs w:val="28"/>
        </w:rPr>
        <w:t xml:space="preserve"> статьи 1 Федерального закона от 25 декабря 2008 г. № 273-ФЗ «О противодействии коррупции»).</w:t>
      </w:r>
    </w:p>
    <w:p w:rsidR="00B63B1E" w:rsidRDefault="00B63B1E" w:rsidP="003A5EEF">
      <w:pPr>
        <w:pStyle w:val="ab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5EEF" w:rsidRDefault="00B63B1E" w:rsidP="00B63B1E">
      <w:pPr>
        <w:pStyle w:val="ab"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ЗАЩИТЫ РАБОТНИКОВ, СООБЩИВШИХ О КОРРУПЦИОННЫХ ПРАВОНАРУШЕНИЯХ В ДЕЯТЕЛЬНОСТИ ГАУИО «ИРЭКСПЕРТИЗА»</w:t>
      </w:r>
    </w:p>
    <w:p w:rsidR="00B63B1E" w:rsidRDefault="00B63B1E" w:rsidP="00B63B1E">
      <w:pPr>
        <w:pStyle w:val="ab"/>
        <w:ind w:left="450"/>
        <w:rPr>
          <w:rFonts w:ascii="Times New Roman" w:hAnsi="Times New Roman" w:cs="Times New Roman"/>
        </w:rPr>
      </w:pPr>
    </w:p>
    <w:p w:rsidR="00B63B1E" w:rsidRDefault="00B63B1E" w:rsidP="00B63B1E">
      <w:pPr>
        <w:pStyle w:val="ab"/>
        <w:numPr>
          <w:ilvl w:val="1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B1E">
        <w:rPr>
          <w:rFonts w:ascii="Times New Roman" w:hAnsi="Times New Roman" w:cs="Times New Roman"/>
          <w:sz w:val="28"/>
          <w:szCs w:val="28"/>
        </w:rPr>
        <w:t>Защите подлежат лица, сообщившие о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правонарушениях в  деятельности учреждения (других работников учреждения) от формальных и неформальных санкций.</w:t>
      </w:r>
    </w:p>
    <w:p w:rsidR="00B63B1E" w:rsidRDefault="00B63B1E" w:rsidP="00B63B1E">
      <w:pPr>
        <w:pStyle w:val="ab"/>
        <w:numPr>
          <w:ilvl w:val="1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Комплекс мер по защите работников представляет собой:</w:t>
      </w:r>
    </w:p>
    <w:p w:rsidR="00B63B1E" w:rsidRDefault="00B63B1E" w:rsidP="00B63B1E">
      <w:pPr>
        <w:pStyle w:val="ab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обеспечение конфиденциальности сведений;</w:t>
      </w:r>
    </w:p>
    <w:p w:rsidR="00B63B1E" w:rsidRDefault="00B63B1E" w:rsidP="00B63B1E">
      <w:pPr>
        <w:pStyle w:val="ab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защита от неправомерного увольнения и иных ущемлений прав  и законных интересов в рамках исполнения должностных обязанностей и осуществления полномочий</w:t>
      </w:r>
      <w:r w:rsidR="00542372">
        <w:rPr>
          <w:rFonts w:ascii="Times New Roman" w:hAnsi="Times New Roman" w:cs="Times New Roman"/>
          <w:sz w:val="28"/>
          <w:szCs w:val="28"/>
        </w:rPr>
        <w:t xml:space="preserve"> </w:t>
      </w:r>
      <w:r w:rsidR="00542372" w:rsidRPr="00542372">
        <w:rPr>
          <w:rFonts w:ascii="Times New Roman" w:hAnsi="Times New Roman" w:cs="Times New Roman"/>
          <w:sz w:val="28"/>
          <w:szCs w:val="28"/>
        </w:rPr>
        <w:t>(перевод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уведомления)</w:t>
      </w:r>
      <w:r w:rsidRPr="00542372">
        <w:rPr>
          <w:rFonts w:ascii="Times New Roman" w:hAnsi="Times New Roman" w:cs="Times New Roman"/>
          <w:sz w:val="28"/>
          <w:szCs w:val="28"/>
        </w:rPr>
        <w:t>;</w:t>
      </w:r>
    </w:p>
    <w:p w:rsidR="00B63B1E" w:rsidRPr="00B63B1E" w:rsidRDefault="00B63B1E" w:rsidP="00B63B1E">
      <w:pPr>
        <w:pStyle w:val="ab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меры прокурорского реагирования. </w:t>
      </w:r>
    </w:p>
    <w:p w:rsidR="00B63B1E" w:rsidRDefault="005013DF" w:rsidP="00DF7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3B1E" w:rsidRPr="00B63B1E" w:rsidRDefault="00B63B1E" w:rsidP="00B63B1E">
      <w:pPr>
        <w:pStyle w:val="ab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ЗАКЛЮЧИТЕЛЬНОЕ ПОЛОЖЕНИЕ</w:t>
      </w:r>
    </w:p>
    <w:p w:rsidR="00B63B1E" w:rsidRDefault="00B63B1E" w:rsidP="00DF7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B1E" w:rsidRDefault="00E54E45" w:rsidP="00E54E45">
      <w:pPr>
        <w:pStyle w:val="ab"/>
        <w:numPr>
          <w:ilvl w:val="1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может быть пересмотрен как по инициативе работников, так и по инициативе руководства ГАУИО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Ирэкспертиза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54E45" w:rsidRDefault="00E54E45" w:rsidP="00E54E45">
      <w:pPr>
        <w:pStyle w:val="ab"/>
        <w:numPr>
          <w:ilvl w:val="1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настоящий Порядок могут быть внесены изменения и дополнения, в соответствии с соблюдением процедуры принятия локальных актов.</w:t>
      </w:r>
    </w:p>
    <w:p w:rsidR="00E54E45" w:rsidRPr="00E54E45" w:rsidRDefault="00E54E45" w:rsidP="00E54E45">
      <w:pPr>
        <w:pStyle w:val="ab"/>
        <w:numPr>
          <w:ilvl w:val="1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вступает в силу с момента утверждения директором ГАУИО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Ирэкспертиза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63B1E" w:rsidRDefault="00B63B1E" w:rsidP="00DF7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96D" w:rsidRPr="0039496D" w:rsidRDefault="005013DF" w:rsidP="00E54E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1945" w:rsidRDefault="00571945" w:rsidP="0039496D"/>
    <w:p w:rsidR="00542372" w:rsidRDefault="00542372" w:rsidP="0039496D"/>
    <w:p w:rsidR="00542372" w:rsidRPr="00DF7AE8" w:rsidRDefault="00542372" w:rsidP="00542372">
      <w:pPr>
        <w:pStyle w:val="a9"/>
        <w:rPr>
          <w:szCs w:val="28"/>
        </w:rPr>
      </w:pPr>
      <w:r w:rsidRPr="00DF7AE8">
        <w:rPr>
          <w:szCs w:val="28"/>
        </w:rPr>
        <w:t xml:space="preserve">Директор учреждения                                                                      </w:t>
      </w:r>
      <w:r>
        <w:rPr>
          <w:szCs w:val="28"/>
        </w:rPr>
        <w:t xml:space="preserve">     В.П.Клюев</w:t>
      </w:r>
    </w:p>
    <w:p w:rsidR="00542372" w:rsidRPr="0039496D" w:rsidRDefault="00542372" w:rsidP="0039496D"/>
    <w:sectPr w:rsidR="00542372" w:rsidRPr="0039496D" w:rsidSect="00D52275">
      <w:footerReference w:type="default" r:id="rId9"/>
      <w:pgSz w:w="11906" w:h="16838"/>
      <w:pgMar w:top="1134" w:right="70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B1E" w:rsidRDefault="00B63B1E" w:rsidP="00AD0D19">
      <w:r>
        <w:separator/>
      </w:r>
    </w:p>
  </w:endnote>
  <w:endnote w:type="continuationSeparator" w:id="0">
    <w:p w:rsidR="00B63B1E" w:rsidRDefault="00B63B1E" w:rsidP="00AD0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B1E" w:rsidRDefault="00B63B1E">
    <w:pPr>
      <w:pStyle w:val="a7"/>
      <w:jc w:val="center"/>
    </w:pPr>
  </w:p>
  <w:p w:rsidR="00B63B1E" w:rsidRDefault="00B63B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B1E" w:rsidRDefault="00B63B1E" w:rsidP="00AD0D19">
      <w:r>
        <w:separator/>
      </w:r>
    </w:p>
  </w:footnote>
  <w:footnote w:type="continuationSeparator" w:id="0">
    <w:p w:rsidR="00B63B1E" w:rsidRDefault="00B63B1E" w:rsidP="00AD0D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21EE"/>
    <w:multiLevelType w:val="multilevel"/>
    <w:tmpl w:val="BDA6F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5CF0DE8"/>
    <w:multiLevelType w:val="multilevel"/>
    <w:tmpl w:val="4E34735E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1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7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16141E6"/>
    <w:multiLevelType w:val="hybridMultilevel"/>
    <w:tmpl w:val="505EA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571945"/>
    <w:rsid w:val="00076DB2"/>
    <w:rsid w:val="001738F4"/>
    <w:rsid w:val="001A7F12"/>
    <w:rsid w:val="001D2E15"/>
    <w:rsid w:val="001D69DB"/>
    <w:rsid w:val="001E6428"/>
    <w:rsid w:val="00233FEC"/>
    <w:rsid w:val="00256A83"/>
    <w:rsid w:val="00262D59"/>
    <w:rsid w:val="002D5E01"/>
    <w:rsid w:val="0034192C"/>
    <w:rsid w:val="003472CF"/>
    <w:rsid w:val="0039496D"/>
    <w:rsid w:val="003A5EEF"/>
    <w:rsid w:val="003B5A31"/>
    <w:rsid w:val="004206B9"/>
    <w:rsid w:val="004428E1"/>
    <w:rsid w:val="00485FA5"/>
    <w:rsid w:val="004F32B0"/>
    <w:rsid w:val="005013DF"/>
    <w:rsid w:val="00542372"/>
    <w:rsid w:val="00571945"/>
    <w:rsid w:val="00573F96"/>
    <w:rsid w:val="005A4634"/>
    <w:rsid w:val="006E58D3"/>
    <w:rsid w:val="0070269D"/>
    <w:rsid w:val="00722E2F"/>
    <w:rsid w:val="007357E5"/>
    <w:rsid w:val="007632FB"/>
    <w:rsid w:val="00770F9E"/>
    <w:rsid w:val="007E4D87"/>
    <w:rsid w:val="007F3E9C"/>
    <w:rsid w:val="007F42A1"/>
    <w:rsid w:val="00840C86"/>
    <w:rsid w:val="00844743"/>
    <w:rsid w:val="00863420"/>
    <w:rsid w:val="00883A25"/>
    <w:rsid w:val="008B30B1"/>
    <w:rsid w:val="00920166"/>
    <w:rsid w:val="00996B88"/>
    <w:rsid w:val="009E6909"/>
    <w:rsid w:val="00A0200E"/>
    <w:rsid w:val="00A14A68"/>
    <w:rsid w:val="00A234D1"/>
    <w:rsid w:val="00A25010"/>
    <w:rsid w:val="00A357C1"/>
    <w:rsid w:val="00AC53D8"/>
    <w:rsid w:val="00AD0D19"/>
    <w:rsid w:val="00B17775"/>
    <w:rsid w:val="00B32262"/>
    <w:rsid w:val="00B353AB"/>
    <w:rsid w:val="00B63B1E"/>
    <w:rsid w:val="00C8455F"/>
    <w:rsid w:val="00C84CCC"/>
    <w:rsid w:val="00D52275"/>
    <w:rsid w:val="00D8041C"/>
    <w:rsid w:val="00DA754A"/>
    <w:rsid w:val="00DD4702"/>
    <w:rsid w:val="00DE16F5"/>
    <w:rsid w:val="00DF7AE8"/>
    <w:rsid w:val="00E54E45"/>
    <w:rsid w:val="00E91A60"/>
    <w:rsid w:val="00E97913"/>
    <w:rsid w:val="00EB3BCB"/>
    <w:rsid w:val="00EF10C8"/>
    <w:rsid w:val="00F036BE"/>
    <w:rsid w:val="00F53D6E"/>
    <w:rsid w:val="00FA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19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7194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3"/>
    <w:rsid w:val="00571945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75pt">
    <w:name w:val="Основной текст + 7;5 pt;Полужирный"/>
    <w:basedOn w:val="a3"/>
    <w:rsid w:val="00571945"/>
    <w:rPr>
      <w:b/>
      <w:bCs/>
      <w:color w:val="000000"/>
      <w:spacing w:val="0"/>
      <w:w w:val="100"/>
      <w:position w:val="0"/>
      <w:sz w:val="15"/>
      <w:szCs w:val="15"/>
      <w:lang w:val="en-US"/>
    </w:rPr>
  </w:style>
  <w:style w:type="character" w:customStyle="1" w:styleId="75pt0">
    <w:name w:val="Основной текст + 7;5 pt"/>
    <w:basedOn w:val="a3"/>
    <w:rsid w:val="00571945"/>
    <w:rPr>
      <w:color w:val="000000"/>
      <w:spacing w:val="0"/>
      <w:w w:val="100"/>
      <w:position w:val="0"/>
      <w:sz w:val="15"/>
      <w:szCs w:val="15"/>
    </w:rPr>
  </w:style>
  <w:style w:type="paragraph" w:customStyle="1" w:styleId="1">
    <w:name w:val="Основной текст1"/>
    <w:basedOn w:val="a"/>
    <w:link w:val="a3"/>
    <w:rsid w:val="00571945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table" w:styleId="a4">
    <w:name w:val="Table Grid"/>
    <w:basedOn w:val="a1"/>
    <w:uiPriority w:val="59"/>
    <w:rsid w:val="007632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632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D0D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0D1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D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D1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rsid w:val="0039496D"/>
    <w:pPr>
      <w:widowControl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a">
    <w:name w:val="Основной текст Знак"/>
    <w:basedOn w:val="a0"/>
    <w:link w:val="a9"/>
    <w:rsid w:val="003949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39496D"/>
    <w:pPr>
      <w:widowControl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9496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501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astapenko.e</dc:creator>
  <cp:lastModifiedBy>slaykovskaya.n</cp:lastModifiedBy>
  <cp:revision>16</cp:revision>
  <cp:lastPrinted>2016-11-30T05:18:00Z</cp:lastPrinted>
  <dcterms:created xsi:type="dcterms:W3CDTF">2016-02-12T06:57:00Z</dcterms:created>
  <dcterms:modified xsi:type="dcterms:W3CDTF">2016-11-30T05:19:00Z</dcterms:modified>
</cp:coreProperties>
</file>